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B1F" w:rsidRPr="00477520" w:rsidRDefault="00F00B1F" w:rsidP="00F00B1F">
      <w:pPr>
        <w:pStyle w:val="a9"/>
        <w:rPr>
          <w:rFonts w:hint="eastAsia"/>
          <w:b/>
          <w:sz w:val="28"/>
          <w:szCs w:val="28"/>
        </w:rPr>
      </w:pPr>
      <w:r>
        <w:rPr>
          <w:rStyle w:val="a8"/>
        </w:rPr>
        <w:t/>
      </w:r>
      <w:r w:rsidRPr="00477520">
        <w:rPr>
          <w:rFonts w:hint="eastAsia"/>
          <w:b/>
          <w:sz w:val="28"/>
          <w:szCs w:val="28"/>
        </w:rPr>
        <w:t>使用</w:t>
      </w:r>
      <w:r w:rsidRPr="00477520">
        <w:rPr>
          <w:b/>
          <w:sz w:val="28"/>
          <w:szCs w:val="28"/>
        </w:rPr>
        <w:t>時機：</w:t>
      </w:r>
    </w:p>
    <w:p w:rsidR="00D3418C" w:rsidRDefault="00D3418C" w:rsidP="00D3418C">
      <w:pPr>
        <w:pStyle w:val="a9"/>
        <w:numPr>
          <w:ilvl w:val="0"/>
          <w:numId w:val="2"/>
        </w:numPr>
      </w:pPr>
      <w:r>
        <w:rPr>
          <w:rFonts w:hint="eastAsia"/>
        </w:rPr>
        <w:t>新</w:t>
      </w:r>
      <w:r w:rsidR="00F00B1F">
        <w:t>聘</w:t>
      </w:r>
      <w:r>
        <w:rPr>
          <w:rFonts w:hint="eastAsia"/>
        </w:rPr>
        <w:t>約聘助理非已所具學歷第4級辦理起薪</w:t>
      </w:r>
    </w:p>
    <w:p w:rsidR="00D3418C" w:rsidRDefault="00D3418C" w:rsidP="00D3418C">
      <w:pPr>
        <w:pStyle w:val="a9"/>
        <w:numPr>
          <w:ilvl w:val="0"/>
          <w:numId w:val="2"/>
        </w:numPr>
      </w:pPr>
      <w:r>
        <w:rPr>
          <w:rFonts w:hint="eastAsia"/>
        </w:rPr>
        <w:t>現任約聘助理</w:t>
      </w:r>
      <w:r>
        <w:rPr>
          <w:rFonts w:hint="eastAsia"/>
        </w:rPr>
        <w:t>非依考核結果調薪(一年進級1級)</w:t>
      </w:r>
    </w:p>
    <w:p w:rsidR="00F00B1F" w:rsidRDefault="00D3418C" w:rsidP="00D3418C">
      <w:pPr>
        <w:pStyle w:val="a9"/>
        <w:ind w:left="360"/>
        <w:rPr>
          <w:rFonts w:hint="eastAsia"/>
        </w:rPr>
      </w:pPr>
      <w:r>
        <w:rPr>
          <w:rFonts w:hint="eastAsia"/>
        </w:rPr>
        <w:t>PI需檢附彈性敘薪理由書</w:t>
      </w:r>
      <w:r w:rsidR="0091591F">
        <w:rPr>
          <w:rFonts w:hint="eastAsia"/>
        </w:rPr>
        <w:t>說明受延聘人所具專業學經歷、工作能力與建議</w:t>
      </w:r>
      <w:r>
        <w:rPr>
          <w:rFonts w:hint="eastAsia"/>
        </w:rPr>
        <w:t>適用/調升</w:t>
      </w:r>
      <w:r w:rsidR="0091591F">
        <w:rPr>
          <w:rFonts w:hint="eastAsia"/>
        </w:rPr>
        <w:t>酬金等級之相符性</w:t>
      </w:r>
      <w:r w:rsidR="00F00B1F">
        <w:t>。</w:t>
      </w:r>
    </w:p>
    <w:p w:rsidR="00F00B1F" w:rsidRPr="00FA7324" w:rsidRDefault="00477520" w:rsidP="00F00B1F">
      <w:pPr>
        <w:pStyle w:val="a9"/>
        <w:rPr>
          <w:rFonts w:hint="eastAsia"/>
          <w:color w:val="C00000"/>
        </w:rPr>
      </w:pPr>
      <w:r w:rsidRPr="00FA7324">
        <w:rPr>
          <w:rFonts w:hint="eastAsia"/>
          <w:color w:val="C00000"/>
        </w:rPr>
        <w:t>&lt;範</w:t>
      </w:r>
      <w:r w:rsidRPr="00FA7324">
        <w:rPr>
          <w:color w:val="C00000"/>
        </w:rPr>
        <w:t>例詳</w:t>
      </w:r>
      <w:r w:rsidRPr="00FA7324">
        <w:rPr>
          <w:rFonts w:hint="eastAsia"/>
          <w:color w:val="C00000"/>
        </w:rPr>
        <w:t>如</w:t>
      </w:r>
      <w:r w:rsidRPr="00FA7324">
        <w:rPr>
          <w:color w:val="C00000"/>
        </w:rPr>
        <w:t>第</w:t>
      </w:r>
      <w:r w:rsidRPr="00FA7324">
        <w:rPr>
          <w:rFonts w:hint="eastAsia"/>
          <w:color w:val="C00000"/>
        </w:rPr>
        <w:t>2頁&gt;</w:t>
      </w:r>
    </w:p>
    <w:p w:rsidR="00477520" w:rsidRPr="00F00B1F" w:rsidRDefault="00477520" w:rsidP="00F00B1F">
      <w:pPr>
        <w:pStyle w:val="a9"/>
        <w:rPr>
          <w:rFonts w:hint="eastAsia"/>
        </w:rPr>
      </w:pPr>
    </w:p>
    <w:p w:rsidR="00F00B1F" w:rsidRPr="00FA7324" w:rsidRDefault="00E86502" w:rsidP="00F00B1F">
      <w:pPr>
        <w:pStyle w:val="a9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彈性敘薪理由</w:t>
      </w:r>
      <w:r w:rsidR="00F00B1F" w:rsidRPr="00FA7324">
        <w:rPr>
          <w:b/>
          <w:sz w:val="28"/>
          <w:szCs w:val="28"/>
        </w:rPr>
        <w:t>說明書填寫說明</w:t>
      </w:r>
    </w:p>
    <w:p w:rsidR="00F00B1F" w:rsidRPr="009B22CE" w:rsidRDefault="00F00B1F" w:rsidP="00606B82">
      <w:pPr>
        <w:pStyle w:val="a9"/>
        <w:numPr>
          <w:ilvl w:val="0"/>
          <w:numId w:val="1"/>
        </w:numPr>
      </w:pPr>
      <w:r w:rsidRPr="00FA7324">
        <w:rPr>
          <w:rFonts w:hint="eastAsia"/>
          <w:color w:val="FF0000"/>
        </w:rPr>
        <w:t>紅</w:t>
      </w:r>
      <w:r w:rsidRPr="00FA7324">
        <w:rPr>
          <w:color w:val="FF0000"/>
        </w:rPr>
        <w:t>色字體</w:t>
      </w:r>
      <w:r>
        <w:t>部份請</w:t>
      </w:r>
      <w:r>
        <w:rPr>
          <w:rFonts w:hint="eastAsia"/>
        </w:rPr>
        <w:t>配</w:t>
      </w:r>
      <w:r>
        <w:t>合受</w:t>
      </w:r>
      <w:r w:rsidR="0091591F">
        <w:rPr>
          <w:rFonts w:hint="eastAsia"/>
        </w:rPr>
        <w:t>延</w:t>
      </w:r>
      <w:r w:rsidRPr="00FA7324">
        <w:rPr>
          <w:rFonts w:hint="eastAsia"/>
          <w:spacing w:val="0"/>
        </w:rPr>
        <w:t>聘人</w:t>
      </w:r>
      <w:r w:rsidRPr="00FA7324">
        <w:rPr>
          <w:spacing w:val="0"/>
        </w:rPr>
        <w:t>之</w:t>
      </w:r>
      <w:r w:rsidRPr="00FA7324">
        <w:rPr>
          <w:rFonts w:hint="eastAsia"/>
          <w:spacing w:val="0"/>
        </w:rPr>
        <w:t>實</w:t>
      </w:r>
      <w:r w:rsidRPr="00FA7324">
        <w:rPr>
          <w:spacing w:val="0"/>
        </w:rPr>
        <w:t>際</w:t>
      </w:r>
      <w:r w:rsidRPr="00FA7324">
        <w:rPr>
          <w:rFonts w:hint="eastAsia"/>
          <w:spacing w:val="0"/>
        </w:rPr>
        <w:t>情</w:t>
      </w:r>
      <w:r w:rsidRPr="00FA7324">
        <w:rPr>
          <w:spacing w:val="0"/>
        </w:rPr>
        <w:t>況填</w:t>
      </w:r>
      <w:r w:rsidRPr="00FA7324">
        <w:rPr>
          <w:rFonts w:hint="eastAsia"/>
          <w:spacing w:val="0"/>
        </w:rPr>
        <w:t>寫</w:t>
      </w:r>
      <w:r w:rsidR="00FA7324" w:rsidRPr="00FA7324">
        <w:rPr>
          <w:rFonts w:hint="eastAsia"/>
          <w:spacing w:val="0"/>
        </w:rPr>
        <w:t>；</w:t>
      </w:r>
      <w:r w:rsidRPr="00FA7324">
        <w:rPr>
          <w:rFonts w:hint="eastAsia"/>
          <w:color w:val="0000FF"/>
          <w:spacing w:val="0"/>
        </w:rPr>
        <w:t>藍</w:t>
      </w:r>
      <w:r w:rsidRPr="00FA7324">
        <w:rPr>
          <w:color w:val="0000FF"/>
          <w:spacing w:val="0"/>
        </w:rPr>
        <w:t>色字</w:t>
      </w:r>
      <w:r w:rsidRPr="00FA7324">
        <w:rPr>
          <w:rFonts w:hint="eastAsia"/>
          <w:color w:val="0000FF"/>
          <w:spacing w:val="0"/>
        </w:rPr>
        <w:t>體</w:t>
      </w:r>
      <w:r w:rsidRPr="00FA7324">
        <w:rPr>
          <w:rFonts w:hint="eastAsia"/>
          <w:spacing w:val="0"/>
        </w:rPr>
        <w:t>請</w:t>
      </w:r>
      <w:r w:rsidRPr="00FA7324">
        <w:rPr>
          <w:spacing w:val="0"/>
        </w:rPr>
        <w:t>依照實際經費來</w:t>
      </w:r>
      <w:r w:rsidRPr="00FA7324">
        <w:rPr>
          <w:rFonts w:hint="eastAsia"/>
          <w:spacing w:val="0"/>
        </w:rPr>
        <w:t>源</w:t>
      </w:r>
      <w:r w:rsidR="00FA7324">
        <w:rPr>
          <w:rFonts w:hint="eastAsia"/>
          <w:spacing w:val="0"/>
        </w:rPr>
        <w:t>及核薪標準表之標準</w:t>
      </w:r>
      <w:r w:rsidRPr="00FA7324">
        <w:rPr>
          <w:spacing w:val="0"/>
        </w:rPr>
        <w:t>填寫</w:t>
      </w:r>
      <w:r w:rsidR="00FA7324" w:rsidRPr="00FA7324">
        <w:rPr>
          <w:rFonts w:hint="eastAsia"/>
          <w:spacing w:val="0"/>
        </w:rPr>
        <w:t>，</w:t>
      </w:r>
      <w:r w:rsidRPr="00FA7324">
        <w:rPr>
          <w:rFonts w:hint="eastAsia"/>
          <w:spacing w:val="0"/>
        </w:rPr>
        <w:t>填</w:t>
      </w:r>
      <w:r w:rsidRPr="00FA7324">
        <w:rPr>
          <w:spacing w:val="0"/>
        </w:rPr>
        <w:t>寫完成，請一</w:t>
      </w:r>
      <w:r w:rsidRPr="00FA7324">
        <w:rPr>
          <w:rFonts w:hint="eastAsia"/>
          <w:spacing w:val="0"/>
        </w:rPr>
        <w:t>律</w:t>
      </w:r>
      <w:r w:rsidRPr="00FA7324">
        <w:rPr>
          <w:spacing w:val="0"/>
        </w:rPr>
        <w:t>以黑白</w:t>
      </w:r>
      <w:r w:rsidRPr="00FA7324">
        <w:rPr>
          <w:rFonts w:hint="eastAsia"/>
          <w:spacing w:val="0"/>
        </w:rPr>
        <w:t>列</w:t>
      </w:r>
      <w:r w:rsidRPr="00FA7324">
        <w:rPr>
          <w:spacing w:val="0"/>
        </w:rPr>
        <w:t>印</w:t>
      </w:r>
      <w:r w:rsidRPr="00FA7324">
        <w:rPr>
          <w:rFonts w:hint="eastAsia"/>
          <w:spacing w:val="0"/>
        </w:rPr>
        <w:t>輸出</w:t>
      </w:r>
    </w:p>
    <w:p w:rsidR="00477520" w:rsidRPr="00FA7324" w:rsidRDefault="00FA7324" w:rsidP="00F00B1F">
      <w:pPr>
        <w:pStyle w:val="a9"/>
        <w:numPr>
          <w:ilvl w:val="0"/>
          <w:numId w:val="1"/>
        </w:numPr>
      </w:pPr>
      <w:r w:rsidRPr="00E86502">
        <w:rPr>
          <w:rFonts w:hint="eastAsia"/>
          <w:b/>
          <w:spacing w:val="0"/>
        </w:rPr>
        <w:t>經PI簽核之</w:t>
      </w:r>
      <w:r w:rsidR="00D3418C" w:rsidRPr="00E86502">
        <w:rPr>
          <w:rFonts w:hint="eastAsia"/>
          <w:b/>
          <w:spacing w:val="0"/>
        </w:rPr>
        <w:t>彈</w:t>
      </w:r>
      <w:r w:rsidR="00E86502" w:rsidRPr="00E86502">
        <w:rPr>
          <w:rFonts w:hint="eastAsia"/>
          <w:b/>
          <w:spacing w:val="0"/>
        </w:rPr>
        <w:t>性敘薪理由</w:t>
      </w:r>
      <w:r w:rsidR="00F00B1F" w:rsidRPr="00E86502">
        <w:rPr>
          <w:b/>
          <w:spacing w:val="0"/>
        </w:rPr>
        <w:t>書</w:t>
      </w:r>
      <w:r w:rsidR="00F00B1F" w:rsidRPr="00E86502">
        <w:rPr>
          <w:rFonts w:hint="eastAsia"/>
          <w:b/>
          <w:spacing w:val="0"/>
        </w:rPr>
        <w:t>+受</w:t>
      </w:r>
      <w:r w:rsidR="0091591F" w:rsidRPr="00E86502">
        <w:rPr>
          <w:rFonts w:hint="eastAsia"/>
          <w:b/>
          <w:spacing w:val="0"/>
        </w:rPr>
        <w:t>延</w:t>
      </w:r>
      <w:r w:rsidR="00F00B1F" w:rsidRPr="00E86502">
        <w:rPr>
          <w:rFonts w:hint="eastAsia"/>
          <w:b/>
          <w:spacing w:val="0"/>
        </w:rPr>
        <w:t>聘</w:t>
      </w:r>
      <w:r w:rsidR="00F00B1F" w:rsidRPr="00E86502">
        <w:rPr>
          <w:b/>
          <w:spacing w:val="0"/>
        </w:rPr>
        <w:t>人簡歷</w:t>
      </w:r>
      <w:r w:rsidR="00F00B1F" w:rsidRPr="00E86502">
        <w:rPr>
          <w:rFonts w:hint="eastAsia"/>
          <w:spacing w:val="0"/>
        </w:rPr>
        <w:t>須</w:t>
      </w:r>
      <w:r w:rsidR="00F00B1F" w:rsidRPr="00E86502">
        <w:rPr>
          <w:spacing w:val="0"/>
        </w:rPr>
        <w:t>於預計到職日前</w:t>
      </w:r>
      <w:r w:rsidR="00F00B1F" w:rsidRPr="00E86502">
        <w:rPr>
          <w:rFonts w:hint="eastAsia"/>
          <w:spacing w:val="0"/>
        </w:rPr>
        <w:t>5個</w:t>
      </w:r>
      <w:r w:rsidR="00F00B1F" w:rsidRPr="00E86502">
        <w:rPr>
          <w:spacing w:val="0"/>
        </w:rPr>
        <w:t>工作日</w:t>
      </w:r>
      <w:proofErr w:type="gramStart"/>
      <w:r w:rsidR="00E86502" w:rsidRPr="00E86502">
        <w:rPr>
          <w:rFonts w:hint="eastAsia"/>
          <w:spacing w:val="0"/>
        </w:rPr>
        <w:t>併</w:t>
      </w:r>
      <w:proofErr w:type="gramEnd"/>
      <w:r w:rsidR="00E86502" w:rsidRPr="00E86502">
        <w:rPr>
          <w:rFonts w:hint="eastAsia"/>
          <w:spacing w:val="0"/>
        </w:rPr>
        <w:t>同報到文件</w:t>
      </w:r>
      <w:r w:rsidR="0091591F" w:rsidRPr="00E86502">
        <w:rPr>
          <w:rFonts w:hint="eastAsia"/>
          <w:spacing w:val="0"/>
        </w:rPr>
        <w:t>，</w:t>
      </w:r>
      <w:r w:rsidR="00E86502" w:rsidRPr="00E86502">
        <w:rPr>
          <w:rFonts w:hint="eastAsia"/>
          <w:spacing w:val="0"/>
        </w:rPr>
        <w:t>或辦理彈性調整當月之1個月前，</w:t>
      </w:r>
      <w:proofErr w:type="gramStart"/>
      <w:r w:rsidR="0091591F" w:rsidRPr="00E86502">
        <w:rPr>
          <w:rFonts w:hint="eastAsia"/>
          <w:spacing w:val="0"/>
        </w:rPr>
        <w:t>併</w:t>
      </w:r>
      <w:proofErr w:type="gramEnd"/>
      <w:r w:rsidR="0091591F" w:rsidRPr="00E86502">
        <w:rPr>
          <w:rFonts w:hint="eastAsia"/>
          <w:spacing w:val="0"/>
        </w:rPr>
        <w:t>同</w:t>
      </w:r>
      <w:r w:rsidR="00E86502" w:rsidRPr="00E86502">
        <w:rPr>
          <w:rFonts w:hint="eastAsia"/>
          <w:spacing w:val="0"/>
        </w:rPr>
        <w:t>異動人事</w:t>
      </w:r>
      <w:proofErr w:type="gramStart"/>
      <w:r w:rsidR="00E86502" w:rsidRPr="00E86502">
        <w:rPr>
          <w:rFonts w:hint="eastAsia"/>
          <w:spacing w:val="0"/>
        </w:rPr>
        <w:t>簽呈</w:t>
      </w:r>
      <w:r w:rsidR="00F00B1F" w:rsidRPr="00E86502">
        <w:rPr>
          <w:rFonts w:hint="eastAsia"/>
          <w:spacing w:val="0"/>
        </w:rPr>
        <w:t>擲</w:t>
      </w:r>
      <w:r w:rsidR="00F00B1F" w:rsidRPr="00E86502">
        <w:rPr>
          <w:spacing w:val="0"/>
        </w:rPr>
        <w:t>交人</w:t>
      </w:r>
      <w:r w:rsidR="00F00B1F" w:rsidRPr="00E86502">
        <w:rPr>
          <w:rFonts w:hint="eastAsia"/>
          <w:spacing w:val="0"/>
        </w:rPr>
        <w:t>事</w:t>
      </w:r>
      <w:proofErr w:type="gramEnd"/>
      <w:r w:rsidR="00F00B1F" w:rsidRPr="00EB5980">
        <w:rPr>
          <w:spacing w:val="0"/>
        </w:rPr>
        <w:t>經辦</w:t>
      </w:r>
      <w:r w:rsidR="00477520">
        <w:rPr>
          <w:rFonts w:hint="eastAsia"/>
          <w:spacing w:val="0"/>
        </w:rPr>
        <w:t>。</w:t>
      </w:r>
    </w:p>
    <w:p w:rsidR="00FA7324" w:rsidRPr="0091591F" w:rsidRDefault="00FA7324" w:rsidP="00FA7324">
      <w:pPr>
        <w:pStyle w:val="a9"/>
        <w:ind w:left="360"/>
        <w:rPr>
          <w:rFonts w:hint="eastAsia"/>
        </w:rPr>
      </w:pPr>
    </w:p>
    <w:p w:rsidR="00FA7324" w:rsidRDefault="00FA7324" w:rsidP="00FA7324">
      <w:pPr>
        <w:pStyle w:val="a9"/>
        <w:rPr>
          <w:b/>
          <w:sz w:val="28"/>
          <w:szCs w:val="28"/>
        </w:rPr>
      </w:pPr>
      <w:r w:rsidRPr="00FA7324">
        <w:rPr>
          <w:rFonts w:hint="eastAsia"/>
          <w:b/>
          <w:sz w:val="28"/>
          <w:szCs w:val="28"/>
        </w:rPr>
        <w:t>薪資</w:t>
      </w:r>
      <w:proofErr w:type="gramStart"/>
      <w:r w:rsidRPr="00FA7324">
        <w:rPr>
          <w:rFonts w:hint="eastAsia"/>
          <w:b/>
          <w:sz w:val="28"/>
          <w:szCs w:val="28"/>
        </w:rPr>
        <w:t>等級－本院</w:t>
      </w:r>
      <w:proofErr w:type="gramEnd"/>
      <w:r w:rsidR="00E86502">
        <w:rPr>
          <w:rFonts w:hint="eastAsia"/>
          <w:b/>
          <w:sz w:val="28"/>
          <w:szCs w:val="28"/>
        </w:rPr>
        <w:t>業務費項下助理人員工作酬金支給</w:t>
      </w:r>
      <w:r w:rsidRPr="00FA7324">
        <w:rPr>
          <w:rFonts w:hint="eastAsia"/>
          <w:b/>
          <w:sz w:val="28"/>
          <w:szCs w:val="28"/>
        </w:rPr>
        <w:t>標準表</w:t>
      </w:r>
    </w:p>
    <w:p w:rsidR="00E86502" w:rsidRDefault="00E86502" w:rsidP="00E86502">
      <w:pPr>
        <w:pStyle w:val="a9"/>
        <w:jc w:val="center"/>
        <w:rPr>
          <w:rFonts w:hint="eastAsia"/>
          <w:b/>
          <w:sz w:val="28"/>
          <w:szCs w:val="28"/>
        </w:rPr>
      </w:pPr>
      <w:r w:rsidRPr="00E86502">
        <w:rPr>
          <w:b/>
          <w:sz w:val="28"/>
          <w:szCs w:val="28"/>
        </w:rPr>
        <w:drawing>
          <wp:inline distT="0" distB="0" distL="0" distR="0" wp14:anchorId="4FCD8661" wp14:editId="3614B868">
            <wp:extent cx="3710940" cy="5619222"/>
            <wp:effectExtent l="0" t="0" r="3810" b="63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3087" cy="562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AEB" w:rsidRPr="00E86502" w:rsidRDefault="00FA7324" w:rsidP="00FA7324">
      <w:pPr>
        <w:pStyle w:val="a9"/>
        <w:ind w:firstLineChars="118" w:firstLine="378"/>
        <w:jc w:val="center"/>
        <w:rPr>
          <w:rFonts w:ascii="Times New Roman" w:hAnsi="Times New Roman"/>
          <w:b/>
          <w:spacing w:val="0"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E86502" w:rsidRPr="00E86502">
        <w:rPr>
          <w:rFonts w:hint="eastAsia"/>
          <w:b/>
          <w:sz w:val="32"/>
          <w:szCs w:val="32"/>
        </w:rPr>
        <w:lastRenderedPageBreak/>
        <w:t>辦理彈性敘薪理由</w:t>
      </w:r>
      <w:r w:rsidR="008C1AEB" w:rsidRPr="00E86502">
        <w:rPr>
          <w:rFonts w:ascii="Times New Roman" w:hAnsi="Times New Roman"/>
          <w:b/>
          <w:spacing w:val="0"/>
          <w:sz w:val="32"/>
          <w:szCs w:val="32"/>
        </w:rPr>
        <w:t>說明書</w:t>
      </w:r>
    </w:p>
    <w:p w:rsidR="00E86502" w:rsidRDefault="00E86502" w:rsidP="00E86502">
      <w:pPr>
        <w:spacing w:line="240" w:lineRule="exact"/>
        <w:ind w:firstLine="284"/>
        <w:jc w:val="both"/>
        <w:rPr>
          <w:color w:val="FF0000"/>
          <w:spacing w:val="0"/>
          <w:sz w:val="28"/>
          <w:szCs w:val="28"/>
        </w:rPr>
      </w:pPr>
    </w:p>
    <w:p w:rsidR="00121325" w:rsidRPr="00E86502" w:rsidRDefault="00A33A3D" w:rsidP="00FA7324">
      <w:pPr>
        <w:spacing w:before="100" w:beforeAutospacing="1"/>
        <w:ind w:firstLine="283"/>
        <w:jc w:val="both"/>
        <w:rPr>
          <w:sz w:val="28"/>
          <w:szCs w:val="28"/>
        </w:rPr>
      </w:pPr>
      <w:r w:rsidRPr="00E86502">
        <w:rPr>
          <w:rFonts w:hint="eastAsia"/>
          <w:color w:val="FF0000"/>
          <w:spacing w:val="0"/>
          <w:sz w:val="28"/>
          <w:szCs w:val="28"/>
        </w:rPr>
        <w:t>A</w:t>
      </w:r>
      <w:r w:rsidR="00F90949" w:rsidRPr="00E86502">
        <w:rPr>
          <w:spacing w:val="0"/>
          <w:sz w:val="28"/>
          <w:szCs w:val="28"/>
        </w:rPr>
        <w:t>先生</w:t>
      </w:r>
      <w:r w:rsidRPr="00E86502">
        <w:rPr>
          <w:rFonts w:hint="eastAsia"/>
          <w:spacing w:val="0"/>
          <w:sz w:val="28"/>
          <w:szCs w:val="28"/>
        </w:rPr>
        <w:t>/小</w:t>
      </w:r>
      <w:r w:rsidRPr="00E86502">
        <w:rPr>
          <w:spacing w:val="0"/>
          <w:sz w:val="28"/>
          <w:szCs w:val="28"/>
        </w:rPr>
        <w:t>姐</w:t>
      </w:r>
      <w:r w:rsidR="00F90949" w:rsidRPr="00E86502">
        <w:rPr>
          <w:spacing w:val="0"/>
          <w:sz w:val="28"/>
          <w:szCs w:val="28"/>
        </w:rPr>
        <w:t>為</w:t>
      </w:r>
      <w:r w:rsidR="00E86502" w:rsidRPr="00E86502">
        <w:rPr>
          <w:rFonts w:hint="eastAsia"/>
          <w:color w:val="FF0000"/>
          <w:spacing w:val="0"/>
          <w:sz w:val="28"/>
          <w:szCs w:val="28"/>
        </w:rPr>
        <w:t>XXX</w:t>
      </w:r>
      <w:r w:rsidR="00E86502" w:rsidRPr="00E86502">
        <w:rPr>
          <w:rFonts w:hint="eastAsia"/>
          <w:spacing w:val="0"/>
          <w:sz w:val="28"/>
          <w:szCs w:val="28"/>
        </w:rPr>
        <w:t>實驗室之約聘助理</w:t>
      </w:r>
      <w:r w:rsidR="00F90949" w:rsidRPr="00E86502">
        <w:rPr>
          <w:spacing w:val="0"/>
          <w:sz w:val="28"/>
          <w:szCs w:val="28"/>
        </w:rPr>
        <w:t>，參與本實驗室</w:t>
      </w:r>
      <w:r w:rsidR="00AA0DF8" w:rsidRPr="00E86502">
        <w:rPr>
          <w:rFonts w:hint="eastAsia"/>
          <w:color w:val="FF0000"/>
          <w:spacing w:val="0"/>
          <w:sz w:val="28"/>
          <w:szCs w:val="28"/>
        </w:rPr>
        <w:t>xx</w:t>
      </w:r>
      <w:r w:rsidR="00477520" w:rsidRPr="00E86502">
        <w:rPr>
          <w:color w:val="FF0000"/>
          <w:spacing w:val="0"/>
          <w:sz w:val="28"/>
          <w:szCs w:val="28"/>
        </w:rPr>
        <w:t>(</w:t>
      </w:r>
      <w:r w:rsidR="00477520" w:rsidRPr="00E86502">
        <w:rPr>
          <w:rFonts w:hint="eastAsia"/>
          <w:color w:val="FF0000"/>
          <w:spacing w:val="0"/>
          <w:sz w:val="28"/>
          <w:szCs w:val="28"/>
        </w:rPr>
        <w:t>工作內容)</w:t>
      </w:r>
      <w:r w:rsidR="006A0579" w:rsidRPr="00E86502">
        <w:rPr>
          <w:spacing w:val="0"/>
          <w:sz w:val="28"/>
          <w:szCs w:val="28"/>
        </w:rPr>
        <w:t>相關</w:t>
      </w:r>
      <w:r w:rsidR="00F90949" w:rsidRPr="00E86502">
        <w:rPr>
          <w:spacing w:val="0"/>
          <w:sz w:val="28"/>
          <w:szCs w:val="28"/>
        </w:rPr>
        <w:t>研究</w:t>
      </w:r>
      <w:r w:rsidR="006A0579" w:rsidRPr="00E86502">
        <w:rPr>
          <w:spacing w:val="0"/>
          <w:sz w:val="28"/>
          <w:szCs w:val="28"/>
        </w:rPr>
        <w:t>。</w:t>
      </w:r>
    </w:p>
    <w:p w:rsidR="0091591F" w:rsidRPr="00E86502" w:rsidRDefault="0091591F" w:rsidP="00FA7324">
      <w:pPr>
        <w:spacing w:before="100" w:beforeAutospacing="1"/>
        <w:ind w:firstLine="283"/>
        <w:jc w:val="both"/>
        <w:rPr>
          <w:rFonts w:hint="eastAsia"/>
          <w:color w:val="FF0000"/>
          <w:spacing w:val="0"/>
          <w:sz w:val="28"/>
          <w:szCs w:val="28"/>
        </w:rPr>
      </w:pPr>
      <w:r w:rsidRPr="00E86502">
        <w:rPr>
          <w:rFonts w:hint="eastAsia"/>
          <w:color w:val="FF0000"/>
          <w:spacing w:val="0"/>
          <w:sz w:val="28"/>
          <w:szCs w:val="28"/>
        </w:rPr>
        <w:t>具體描述</w:t>
      </w:r>
      <w:r w:rsidR="00FA7324" w:rsidRPr="00E86502">
        <w:rPr>
          <w:rFonts w:hint="eastAsia"/>
          <w:color w:val="FF0000"/>
          <w:spacing w:val="0"/>
          <w:sz w:val="28"/>
          <w:szCs w:val="28"/>
        </w:rPr>
        <w:t>經綜合考量</w:t>
      </w:r>
      <w:r w:rsidRPr="00E86502">
        <w:rPr>
          <w:rFonts w:hint="eastAsia"/>
          <w:color w:val="FF0000"/>
          <w:spacing w:val="0"/>
          <w:sz w:val="28"/>
          <w:szCs w:val="28"/>
        </w:rPr>
        <w:t>受延聘人</w:t>
      </w:r>
      <w:r w:rsidR="00262681">
        <w:rPr>
          <w:rFonts w:hint="eastAsia"/>
          <w:color w:val="FF0000"/>
          <w:spacing w:val="0"/>
          <w:sz w:val="28"/>
          <w:szCs w:val="28"/>
        </w:rPr>
        <w:t>工作內容、專業技能、預期績效表現及學經年資等因素與所核給</w:t>
      </w:r>
      <w:r w:rsidRPr="00E86502">
        <w:rPr>
          <w:rFonts w:hint="eastAsia"/>
          <w:color w:val="FF0000"/>
          <w:spacing w:val="0"/>
          <w:sz w:val="28"/>
          <w:szCs w:val="28"/>
        </w:rPr>
        <w:t>酬金等級之相符性。</w:t>
      </w:r>
    </w:p>
    <w:p w:rsidR="0091591F" w:rsidRPr="00E86502" w:rsidRDefault="0091591F" w:rsidP="006A0579">
      <w:pPr>
        <w:spacing w:before="100" w:beforeAutospacing="1"/>
        <w:jc w:val="both"/>
        <w:rPr>
          <w:spacing w:val="0"/>
          <w:sz w:val="28"/>
          <w:szCs w:val="28"/>
        </w:rPr>
      </w:pPr>
    </w:p>
    <w:p w:rsidR="00FA7324" w:rsidRPr="00E86502" w:rsidRDefault="00FA7324" w:rsidP="006A0579">
      <w:pPr>
        <w:spacing w:before="100" w:beforeAutospacing="1"/>
        <w:jc w:val="both"/>
        <w:rPr>
          <w:rFonts w:hint="eastAsia"/>
          <w:spacing w:val="0"/>
          <w:sz w:val="28"/>
          <w:szCs w:val="28"/>
        </w:rPr>
      </w:pPr>
    </w:p>
    <w:p w:rsidR="0091591F" w:rsidRPr="00FA7324" w:rsidRDefault="0091591F" w:rsidP="006A0579">
      <w:pPr>
        <w:spacing w:before="100" w:beforeAutospacing="1"/>
        <w:jc w:val="both"/>
        <w:rPr>
          <w:rFonts w:hint="eastAsia"/>
          <w:spacing w:val="0"/>
          <w:sz w:val="28"/>
          <w:szCs w:val="28"/>
        </w:rPr>
      </w:pPr>
    </w:p>
    <w:tbl>
      <w:tblPr>
        <w:tblW w:w="9270" w:type="dxa"/>
        <w:tblLook w:val="04A0" w:firstRow="1" w:lastRow="0" w:firstColumn="1" w:lastColumn="0" w:noHBand="0" w:noVBand="1"/>
      </w:tblPr>
      <w:tblGrid>
        <w:gridCol w:w="2518"/>
        <w:gridCol w:w="6752"/>
      </w:tblGrid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91591F">
            <w:pPr>
              <w:spacing w:before="100" w:beforeAutospacing="1"/>
              <w:jc w:val="distribute"/>
              <w:rPr>
                <w:spacing w:val="0"/>
                <w:sz w:val="28"/>
                <w:szCs w:val="28"/>
              </w:rPr>
            </w:pPr>
          </w:p>
        </w:tc>
        <w:tc>
          <w:tcPr>
            <w:tcW w:w="6752" w:type="dxa"/>
            <w:shd w:val="clear" w:color="auto" w:fill="auto"/>
          </w:tcPr>
          <w:p w:rsidR="006A0579" w:rsidRPr="00FA7324" w:rsidRDefault="006A0579" w:rsidP="000C786D">
            <w:pPr>
              <w:jc w:val="both"/>
              <w:rPr>
                <w:rFonts w:hint="eastAsia"/>
                <w:color w:val="FF0000"/>
                <w:spacing w:val="0"/>
                <w:sz w:val="28"/>
                <w:szCs w:val="28"/>
              </w:rPr>
            </w:pPr>
          </w:p>
        </w:tc>
      </w:tr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91591F">
            <w:pPr>
              <w:spacing w:before="100" w:beforeAutospacing="1"/>
              <w:jc w:val="distribute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經費來源：</w:t>
            </w:r>
          </w:p>
        </w:tc>
        <w:tc>
          <w:tcPr>
            <w:tcW w:w="6752" w:type="dxa"/>
            <w:shd w:val="clear" w:color="auto" w:fill="auto"/>
          </w:tcPr>
          <w:p w:rsidR="006A0579" w:rsidRPr="00FA7324" w:rsidRDefault="0091591F" w:rsidP="000C786D">
            <w:pPr>
              <w:spacing w:before="100" w:beforeAutospacing="1"/>
              <w:jc w:val="both"/>
              <w:rPr>
                <w:color w:val="0000FF"/>
                <w:spacing w:val="0"/>
                <w:sz w:val="28"/>
                <w:szCs w:val="28"/>
              </w:rPr>
            </w:pPr>
            <w:proofErr w:type="gramStart"/>
            <w:r w:rsidRPr="00FA7324">
              <w:rPr>
                <w:rFonts w:hint="eastAsia"/>
                <w:color w:val="0000FF"/>
                <w:sz w:val="28"/>
                <w:szCs w:val="28"/>
              </w:rPr>
              <w:t>113</w:t>
            </w:r>
            <w:proofErr w:type="gramEnd"/>
            <w:r w:rsidRPr="00FA7324">
              <w:rPr>
                <w:rFonts w:hint="eastAsia"/>
                <w:color w:val="0000FF"/>
                <w:sz w:val="28"/>
                <w:szCs w:val="28"/>
              </w:rPr>
              <w:t>年度</w:t>
            </w:r>
            <w:r w:rsidRPr="00FA7324">
              <w:rPr>
                <w:rFonts w:hint="eastAsia"/>
                <w:color w:val="0000FF"/>
                <w:sz w:val="28"/>
                <w:szCs w:val="28"/>
              </w:rPr>
              <w:t>核定</w:t>
            </w:r>
            <w:proofErr w:type="gramStart"/>
            <w:r w:rsidRPr="00FA7324">
              <w:rPr>
                <w:rFonts w:hint="eastAsia"/>
                <w:color w:val="0000FF"/>
                <w:sz w:val="28"/>
                <w:szCs w:val="28"/>
              </w:rPr>
              <w:t>之淨零相關</w:t>
            </w:r>
            <w:proofErr w:type="gramEnd"/>
            <w:r w:rsidRPr="00FA7324">
              <w:rPr>
                <w:rFonts w:hint="eastAsia"/>
                <w:color w:val="0000FF"/>
                <w:sz w:val="28"/>
                <w:szCs w:val="28"/>
              </w:rPr>
              <w:t>計畫</w:t>
            </w:r>
            <w:r w:rsidR="00FA7324" w:rsidRPr="00FA7324">
              <w:rPr>
                <w:rFonts w:hint="eastAsia"/>
                <w:color w:val="0000FF"/>
                <w:sz w:val="28"/>
                <w:szCs w:val="28"/>
              </w:rPr>
              <w:t>(</w:t>
            </w:r>
            <w:r w:rsidR="00FA7324" w:rsidRPr="00FA7324">
              <w:rPr>
                <w:color w:val="0000FF"/>
                <w:sz w:val="28"/>
                <w:szCs w:val="28"/>
              </w:rPr>
              <w:t>55</w:t>
            </w:r>
            <w:r w:rsidR="00FA7324" w:rsidRPr="00FA7324">
              <w:rPr>
                <w:rFonts w:hint="eastAsia"/>
                <w:color w:val="0000FF"/>
                <w:sz w:val="28"/>
                <w:szCs w:val="28"/>
              </w:rPr>
              <w:t>-</w:t>
            </w:r>
            <w:r w:rsidR="00FA7324" w:rsidRPr="00FA7324">
              <w:rPr>
                <w:color w:val="0000FF"/>
                <w:sz w:val="28"/>
                <w:szCs w:val="28"/>
              </w:rPr>
              <w:t>E0)</w:t>
            </w:r>
          </w:p>
        </w:tc>
      </w:tr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91591F">
            <w:pPr>
              <w:spacing w:before="100" w:beforeAutospacing="1"/>
              <w:jc w:val="distribute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薪資標準：</w:t>
            </w:r>
          </w:p>
        </w:tc>
        <w:tc>
          <w:tcPr>
            <w:tcW w:w="6752" w:type="dxa"/>
            <w:shd w:val="clear" w:color="auto" w:fill="auto"/>
          </w:tcPr>
          <w:p w:rsidR="006A0579" w:rsidRPr="00FA7324" w:rsidRDefault="006A0579" w:rsidP="00A33A3D">
            <w:pPr>
              <w:spacing w:before="100" w:beforeAutospacing="1"/>
              <w:jc w:val="both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依「</w:t>
            </w:r>
            <w:r w:rsidR="00262681" w:rsidRPr="00262681">
              <w:rPr>
                <w:rFonts w:hint="eastAsia"/>
                <w:sz w:val="28"/>
                <w:szCs w:val="28"/>
              </w:rPr>
              <w:t>本院業務費項下助理人員工作酬金支給標準表</w:t>
            </w:r>
            <w:r w:rsidRPr="00FA7324">
              <w:rPr>
                <w:sz w:val="28"/>
                <w:szCs w:val="28"/>
              </w:rPr>
              <w:t>」</w:t>
            </w:r>
            <w:proofErr w:type="gramStart"/>
            <w:r w:rsidR="00262681" w:rsidRPr="00262681">
              <w:rPr>
                <w:rFonts w:hint="eastAsia"/>
                <w:color w:val="0000FF"/>
                <w:sz w:val="28"/>
                <w:szCs w:val="28"/>
              </w:rPr>
              <w:t>學士</w:t>
            </w:r>
            <w:r w:rsidR="00262681">
              <w:rPr>
                <w:rFonts w:hint="eastAsia"/>
                <w:sz w:val="28"/>
                <w:szCs w:val="28"/>
              </w:rPr>
              <w:t>級</w:t>
            </w:r>
            <w:r w:rsidR="0091591F" w:rsidRPr="00FA7324">
              <w:rPr>
                <w:rFonts w:hint="eastAsia"/>
                <w:sz w:val="28"/>
                <w:szCs w:val="28"/>
              </w:rPr>
              <w:t>第</w:t>
            </w:r>
            <w:proofErr w:type="gramEnd"/>
            <w:r w:rsidR="0091591F" w:rsidRPr="00FA7324">
              <w:rPr>
                <w:color w:val="0000FF"/>
                <w:sz w:val="28"/>
                <w:szCs w:val="28"/>
              </w:rPr>
              <w:t>X</w:t>
            </w:r>
            <w:r w:rsidR="0091591F" w:rsidRPr="00FA7324">
              <w:rPr>
                <w:rFonts w:hint="eastAsia"/>
                <w:sz w:val="28"/>
                <w:szCs w:val="28"/>
              </w:rPr>
              <w:t>級</w:t>
            </w:r>
            <w:r w:rsidRPr="00FA7324">
              <w:rPr>
                <w:sz w:val="28"/>
                <w:szCs w:val="28"/>
              </w:rPr>
              <w:t>標準</w:t>
            </w:r>
            <w:r w:rsidR="0091591F" w:rsidRPr="00FA7324">
              <w:rPr>
                <w:rFonts w:hint="eastAsia"/>
                <w:sz w:val="28"/>
                <w:szCs w:val="28"/>
              </w:rPr>
              <w:t>（薪點</w:t>
            </w:r>
            <w:r w:rsidR="00FA7324" w:rsidRPr="00FA7324">
              <w:rPr>
                <w:rFonts w:hint="eastAsia"/>
                <w:color w:val="0000FF"/>
                <w:sz w:val="28"/>
                <w:szCs w:val="28"/>
              </w:rPr>
              <w:t>X</w:t>
            </w:r>
            <w:r w:rsidR="00FA7324" w:rsidRPr="00FA7324">
              <w:rPr>
                <w:color w:val="0000FF"/>
                <w:sz w:val="28"/>
                <w:szCs w:val="28"/>
              </w:rPr>
              <w:t>XX</w:t>
            </w:r>
            <w:r w:rsidR="00FA7324" w:rsidRPr="00FA7324">
              <w:rPr>
                <w:rFonts w:hint="eastAsia"/>
                <w:sz w:val="28"/>
                <w:szCs w:val="28"/>
              </w:rPr>
              <w:t>）</w:t>
            </w:r>
            <w:r w:rsidRPr="00FA7324">
              <w:rPr>
                <w:sz w:val="28"/>
                <w:szCs w:val="28"/>
              </w:rPr>
              <w:t>，每月支給</w:t>
            </w:r>
            <w:r w:rsidR="00A33A3D" w:rsidRPr="00FA7324">
              <w:rPr>
                <w:color w:val="0000FF"/>
                <w:sz w:val="28"/>
                <w:szCs w:val="28"/>
              </w:rPr>
              <w:t>XXX</w:t>
            </w:r>
            <w:r w:rsidRPr="00FA7324">
              <w:rPr>
                <w:sz w:val="28"/>
                <w:szCs w:val="28"/>
              </w:rPr>
              <w:t>。</w:t>
            </w:r>
          </w:p>
        </w:tc>
      </w:tr>
      <w:tr w:rsidR="006A0579" w:rsidRPr="00FA7324" w:rsidTr="0091591F">
        <w:tc>
          <w:tcPr>
            <w:tcW w:w="2518" w:type="dxa"/>
            <w:shd w:val="clear" w:color="auto" w:fill="auto"/>
          </w:tcPr>
          <w:p w:rsidR="006A0579" w:rsidRPr="00FA7324" w:rsidRDefault="006A0579" w:rsidP="000C786D">
            <w:pPr>
              <w:spacing w:before="100" w:beforeAutospacing="1"/>
              <w:jc w:val="both"/>
              <w:rPr>
                <w:spacing w:val="0"/>
                <w:sz w:val="28"/>
                <w:szCs w:val="28"/>
              </w:rPr>
            </w:pPr>
            <w:r w:rsidRPr="00FA7324">
              <w:rPr>
                <w:sz w:val="28"/>
                <w:szCs w:val="28"/>
              </w:rPr>
              <w:t>聘僱</w:t>
            </w:r>
            <w:r w:rsidR="0091591F" w:rsidRPr="00FA7324">
              <w:rPr>
                <w:rFonts w:hint="eastAsia"/>
                <w:sz w:val="28"/>
                <w:szCs w:val="28"/>
              </w:rPr>
              <w:t>/異動起日</w:t>
            </w:r>
            <w:r w:rsidRPr="00FA7324">
              <w:rPr>
                <w:sz w:val="28"/>
                <w:szCs w:val="28"/>
              </w:rPr>
              <w:t>：</w:t>
            </w:r>
          </w:p>
        </w:tc>
        <w:tc>
          <w:tcPr>
            <w:tcW w:w="6752" w:type="dxa"/>
            <w:shd w:val="clear" w:color="auto" w:fill="auto"/>
          </w:tcPr>
          <w:p w:rsidR="006A0579" w:rsidRPr="00FA7324" w:rsidRDefault="00FA7324" w:rsidP="00477520">
            <w:pPr>
              <w:ind w:left="1568" w:hangingChars="490" w:hanging="1568"/>
              <w:jc w:val="both"/>
              <w:rPr>
                <w:spacing w:val="0"/>
                <w:sz w:val="28"/>
                <w:szCs w:val="28"/>
              </w:rPr>
            </w:pPr>
            <w:r w:rsidRPr="00FA7324">
              <w:rPr>
                <w:color w:val="FF0000"/>
                <w:sz w:val="28"/>
                <w:szCs w:val="28"/>
              </w:rPr>
              <w:t>113/3/1~</w:t>
            </w:r>
          </w:p>
        </w:tc>
      </w:tr>
    </w:tbl>
    <w:p w:rsidR="006A0579" w:rsidRPr="00FA7324" w:rsidRDefault="006A0579" w:rsidP="006A0579">
      <w:pPr>
        <w:ind w:left="1568" w:hangingChars="490" w:hanging="1568"/>
        <w:jc w:val="both"/>
        <w:rPr>
          <w:sz w:val="28"/>
          <w:szCs w:val="28"/>
        </w:rPr>
      </w:pPr>
    </w:p>
    <w:p w:rsidR="006A0579" w:rsidRPr="00FA7324" w:rsidRDefault="006A0579" w:rsidP="006A0579">
      <w:pPr>
        <w:ind w:left="1568" w:hangingChars="490" w:hanging="1568"/>
        <w:jc w:val="both"/>
        <w:rPr>
          <w:sz w:val="28"/>
          <w:szCs w:val="28"/>
        </w:rPr>
      </w:pPr>
      <w:bookmarkStart w:id="0" w:name="_GoBack"/>
      <w:bookmarkEnd w:id="0"/>
    </w:p>
    <w:p w:rsidR="00C52424" w:rsidRPr="00FA7324" w:rsidRDefault="00C52424" w:rsidP="006A0579">
      <w:pPr>
        <w:jc w:val="both"/>
        <w:rPr>
          <w:sz w:val="28"/>
          <w:szCs w:val="28"/>
        </w:rPr>
      </w:pPr>
    </w:p>
    <w:p w:rsidR="00F90949" w:rsidRPr="00FA7324" w:rsidRDefault="00FA7324" w:rsidP="00FA7324">
      <w:pPr>
        <w:ind w:firstLineChars="1373" w:firstLine="4394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計畫</w:t>
      </w:r>
      <w:r w:rsidR="00F90949" w:rsidRPr="00FA7324">
        <w:rPr>
          <w:sz w:val="28"/>
          <w:szCs w:val="28"/>
        </w:rPr>
        <w:t xml:space="preserve">主持人: </w:t>
      </w:r>
    </w:p>
    <w:p w:rsidR="0067710A" w:rsidRPr="00FA7324" w:rsidRDefault="00A33A3D" w:rsidP="00FA7324">
      <w:pPr>
        <w:ind w:firstLineChars="1373" w:firstLine="4394"/>
        <w:rPr>
          <w:rFonts w:hint="eastAsia"/>
          <w:sz w:val="28"/>
          <w:szCs w:val="28"/>
        </w:rPr>
      </w:pPr>
      <w:r w:rsidRPr="00FA7324">
        <w:rPr>
          <w:rFonts w:hint="eastAsia"/>
          <w:sz w:val="28"/>
          <w:szCs w:val="28"/>
        </w:rPr>
        <w:t>日</w:t>
      </w:r>
      <w:r w:rsidRPr="00FA7324">
        <w:rPr>
          <w:sz w:val="28"/>
          <w:szCs w:val="28"/>
        </w:rPr>
        <w:t>期：</w:t>
      </w:r>
    </w:p>
    <w:p w:rsidR="0067710A" w:rsidRDefault="0067710A" w:rsidP="00477520">
      <w:pPr>
        <w:spacing w:after="100" w:afterAutospacing="1"/>
        <w:rPr>
          <w:rFonts w:ascii="Times New Roman" w:hAnsi="Times New Roman"/>
          <w:sz w:val="28"/>
          <w:szCs w:val="28"/>
        </w:rPr>
      </w:pPr>
    </w:p>
    <w:p w:rsidR="005C1D47" w:rsidRDefault="005C1D47">
      <w:pPr>
        <w:spacing w:after="100" w:afterAutospacing="1"/>
        <w:ind w:rightChars="128" w:right="358"/>
        <w:jc w:val="right"/>
        <w:rPr>
          <w:rFonts w:ascii="Times New Roman" w:hAnsi="Times New Roman" w:hint="eastAsia"/>
          <w:sz w:val="28"/>
          <w:szCs w:val="28"/>
        </w:rPr>
      </w:pPr>
    </w:p>
    <w:sectPr w:rsidR="005C1D47" w:rsidSect="00FA7324">
      <w:pgSz w:w="11907" w:h="16840" w:code="9"/>
      <w:pgMar w:top="1418" w:right="1588" w:bottom="1247" w:left="1588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2" w:rsidRDefault="00B17022" w:rsidP="00A33A3D">
      <w:r>
        <w:separator/>
      </w:r>
    </w:p>
  </w:endnote>
  <w:endnote w:type="continuationSeparator" w:id="0">
    <w:p w:rsidR="00B17022" w:rsidRDefault="00B17022" w:rsidP="00A3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2" w:rsidRDefault="00B17022" w:rsidP="00A33A3D">
      <w:r>
        <w:separator/>
      </w:r>
    </w:p>
  </w:footnote>
  <w:footnote w:type="continuationSeparator" w:id="0">
    <w:p w:rsidR="00B17022" w:rsidRDefault="00B17022" w:rsidP="00A33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35E5B"/>
    <w:multiLevelType w:val="hybridMultilevel"/>
    <w:tmpl w:val="1D909DDC"/>
    <w:lvl w:ilvl="0" w:tplc="66C878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D81966"/>
    <w:multiLevelType w:val="hybridMultilevel"/>
    <w:tmpl w:val="27EA98BC"/>
    <w:lvl w:ilvl="0" w:tplc="6ACEE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ormsData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8B"/>
    <w:rsid w:val="000523FD"/>
    <w:rsid w:val="000679E6"/>
    <w:rsid w:val="00085FF2"/>
    <w:rsid w:val="000C63F3"/>
    <w:rsid w:val="000C786D"/>
    <w:rsid w:val="001140FE"/>
    <w:rsid w:val="00121325"/>
    <w:rsid w:val="00155E97"/>
    <w:rsid w:val="001828D1"/>
    <w:rsid w:val="001C53BF"/>
    <w:rsid w:val="002310B6"/>
    <w:rsid w:val="002419EB"/>
    <w:rsid w:val="00262681"/>
    <w:rsid w:val="0028717E"/>
    <w:rsid w:val="002A5D61"/>
    <w:rsid w:val="0036408C"/>
    <w:rsid w:val="00387C77"/>
    <w:rsid w:val="003D2CE1"/>
    <w:rsid w:val="00477520"/>
    <w:rsid w:val="004E7B6E"/>
    <w:rsid w:val="00532247"/>
    <w:rsid w:val="00576DAA"/>
    <w:rsid w:val="005A568B"/>
    <w:rsid w:val="005C1D47"/>
    <w:rsid w:val="00644097"/>
    <w:rsid w:val="00666E3A"/>
    <w:rsid w:val="0067710A"/>
    <w:rsid w:val="006978D5"/>
    <w:rsid w:val="006A0579"/>
    <w:rsid w:val="006D12C2"/>
    <w:rsid w:val="00732B81"/>
    <w:rsid w:val="00790686"/>
    <w:rsid w:val="007A0A47"/>
    <w:rsid w:val="007B3D2A"/>
    <w:rsid w:val="007B7EE4"/>
    <w:rsid w:val="007C2556"/>
    <w:rsid w:val="007E097E"/>
    <w:rsid w:val="0081165D"/>
    <w:rsid w:val="008461D5"/>
    <w:rsid w:val="008C1AEB"/>
    <w:rsid w:val="008E0874"/>
    <w:rsid w:val="008E1482"/>
    <w:rsid w:val="008F6260"/>
    <w:rsid w:val="0091591F"/>
    <w:rsid w:val="00923911"/>
    <w:rsid w:val="00977013"/>
    <w:rsid w:val="009B22CE"/>
    <w:rsid w:val="00A133CA"/>
    <w:rsid w:val="00A33A3D"/>
    <w:rsid w:val="00A369E5"/>
    <w:rsid w:val="00A522B1"/>
    <w:rsid w:val="00AA0DF8"/>
    <w:rsid w:val="00AA2F72"/>
    <w:rsid w:val="00B143E3"/>
    <w:rsid w:val="00B17022"/>
    <w:rsid w:val="00B43F41"/>
    <w:rsid w:val="00BB3690"/>
    <w:rsid w:val="00BE20DA"/>
    <w:rsid w:val="00C52424"/>
    <w:rsid w:val="00CB5139"/>
    <w:rsid w:val="00D3418C"/>
    <w:rsid w:val="00D91AD1"/>
    <w:rsid w:val="00DD5E76"/>
    <w:rsid w:val="00E0338D"/>
    <w:rsid w:val="00E32045"/>
    <w:rsid w:val="00E5708A"/>
    <w:rsid w:val="00E574EC"/>
    <w:rsid w:val="00E86502"/>
    <w:rsid w:val="00EA3581"/>
    <w:rsid w:val="00EB5980"/>
    <w:rsid w:val="00F00B1F"/>
    <w:rsid w:val="00F133E9"/>
    <w:rsid w:val="00F90949"/>
    <w:rsid w:val="00FA430F"/>
    <w:rsid w:val="00FA7324"/>
    <w:rsid w:val="00F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09321"/>
  <w15:chartTrackingRefBased/>
  <w15:docId w15:val="{01C55A42-DDCE-47A3-9148-6A7E2FD0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標楷體" w:eastAsia="標楷體" w:hAnsi="標楷體"/>
      <w:spacing w:val="20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39"/>
    <w:rsid w:val="006A0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A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33A3D"/>
    <w:rPr>
      <w:rFonts w:ascii="標楷體" w:eastAsia="標楷體" w:hAnsi="標楷體"/>
      <w:spacing w:val="20"/>
      <w:kern w:val="2"/>
    </w:rPr>
  </w:style>
  <w:style w:type="paragraph" w:styleId="a6">
    <w:name w:val="footer"/>
    <w:basedOn w:val="a"/>
    <w:link w:val="a7"/>
    <w:uiPriority w:val="99"/>
    <w:unhideWhenUsed/>
    <w:rsid w:val="00A33A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A33A3D"/>
    <w:rPr>
      <w:rFonts w:ascii="標楷體" w:eastAsia="標楷體" w:hAnsi="標楷體"/>
      <w:spacing w:val="20"/>
      <w:kern w:val="2"/>
    </w:rPr>
  </w:style>
  <w:style w:type="character" w:styleId="a8">
    <w:name w:val="annotation reference"/>
    <w:uiPriority w:val="99"/>
    <w:semiHidden/>
    <w:unhideWhenUsed/>
    <w:rsid w:val="00A33A3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33A3D"/>
  </w:style>
  <w:style w:type="character" w:customStyle="1" w:styleId="aa">
    <w:name w:val="註解文字 字元"/>
    <w:link w:val="a9"/>
    <w:uiPriority w:val="99"/>
    <w:rsid w:val="00A33A3D"/>
    <w:rPr>
      <w:rFonts w:ascii="標楷體" w:eastAsia="標楷體" w:hAnsi="標楷體"/>
      <w:spacing w:val="20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3A3D"/>
    <w:rPr>
      <w:b/>
      <w:bCs/>
    </w:rPr>
  </w:style>
  <w:style w:type="character" w:customStyle="1" w:styleId="ac">
    <w:name w:val="註解主旨 字元"/>
    <w:link w:val="ab"/>
    <w:uiPriority w:val="99"/>
    <w:semiHidden/>
    <w:rsid w:val="00A33A3D"/>
    <w:rPr>
      <w:rFonts w:ascii="標楷體" w:eastAsia="標楷體" w:hAnsi="標楷體"/>
      <w:b/>
      <w:bCs/>
      <w:spacing w:val="20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33A3D"/>
    <w:rPr>
      <w:rFonts w:ascii="Calibri Light" w:eastAsia="新細明體" w:hAnsi="Calibri Light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A33A3D"/>
    <w:rPr>
      <w:rFonts w:ascii="Calibri Light" w:eastAsia="新細明體" w:hAnsi="Calibri Light" w:cs="Times New Roman"/>
      <w:spacing w:val="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42011-343A-4989-8C95-BB403B8D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中央研究院博士後研究申請人推薦信</vt:lpstr>
    </vt:vector>
  </TitlesOfParts>
  <Company>中研院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中央研究院博士後研究申請人推薦信</dc:title>
  <dc:subject/>
  <dc:creator>user</dc:creator>
  <cp:keywords/>
  <dc:description/>
  <cp:lastModifiedBy>PJ</cp:lastModifiedBy>
  <cp:revision>4</cp:revision>
  <dcterms:created xsi:type="dcterms:W3CDTF">2024-03-13T12:53:00Z</dcterms:created>
  <dcterms:modified xsi:type="dcterms:W3CDTF">2024-03-13T13:05:00Z</dcterms:modified>
</cp:coreProperties>
</file>